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35" w:firstLineChars="8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eastAsia="仿宋_GB2312"/>
          <w:kern w:val="0"/>
          <w:sz w:val="44"/>
          <w:szCs w:val="44"/>
        </w:rPr>
        <w:t>201</w:t>
      </w:r>
      <w:r>
        <w:rPr>
          <w:rFonts w:hint="eastAsia" w:eastAsia="仿宋_GB2312"/>
          <w:kern w:val="0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淮安市妇女儿童活动中心</w:t>
      </w:r>
      <w:r>
        <w:rPr>
          <w:rFonts w:ascii="方正小标宋简体" w:eastAsia="方正小标宋简体"/>
          <w:color w:val="000000"/>
          <w:sz w:val="44"/>
          <w:szCs w:val="44"/>
        </w:rPr>
        <w:t>公开招聘</w:t>
      </w:r>
    </w:p>
    <w:p>
      <w:pPr>
        <w:widowControl/>
        <w:spacing w:line="460" w:lineRule="exact"/>
        <w:ind w:firstLine="35" w:firstLineChars="8"/>
        <w:jc w:val="center"/>
        <w:rPr>
          <w:rFonts w:hint="eastAsia" w:eastAsia="仿宋_GB2312"/>
          <w:kern w:val="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非编制工作人员报名登记表</w:t>
      </w:r>
    </w:p>
    <w:p>
      <w:pPr>
        <w:rPr>
          <w:rFonts w:eastAsia="仿宋_GB2312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 xml:space="preserve">         </w:t>
      </w:r>
      <w:r>
        <w:rPr>
          <w:rFonts w:eastAsia="仿宋_GB2312"/>
          <w:b/>
          <w:bCs/>
          <w:color w:val="000000"/>
          <w:sz w:val="30"/>
          <w:szCs w:val="30"/>
        </w:rPr>
        <w:t xml:space="preserve">                  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填报时间：</w:t>
      </w:r>
    </w:p>
    <w:tbl>
      <w:tblPr>
        <w:tblStyle w:val="2"/>
        <w:tblW w:w="98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11"/>
        <w:gridCol w:w="615"/>
        <w:gridCol w:w="821"/>
        <w:gridCol w:w="490"/>
        <w:gridCol w:w="420"/>
        <w:gridCol w:w="281"/>
        <w:gridCol w:w="168"/>
        <w:gridCol w:w="113"/>
        <w:gridCol w:w="281"/>
        <w:gridCol w:w="231"/>
        <w:gridCol w:w="50"/>
        <w:gridCol w:w="281"/>
        <w:gridCol w:w="282"/>
        <w:gridCol w:w="282"/>
        <w:gridCol w:w="281"/>
        <w:gridCol w:w="281"/>
        <w:gridCol w:w="264"/>
        <w:gridCol w:w="298"/>
        <w:gridCol w:w="282"/>
        <w:gridCol w:w="260"/>
        <w:gridCol w:w="302"/>
        <w:gridCol w:w="39"/>
        <w:gridCol w:w="242"/>
        <w:gridCol w:w="281"/>
        <w:gridCol w:w="281"/>
        <w:gridCol w:w="251"/>
        <w:gridCol w:w="1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3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口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4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等级</w:t>
            </w:r>
            <w:r>
              <w:rPr>
                <w:rFonts w:eastAsia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3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第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何年何月毕业于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何学校何专业</w:t>
            </w:r>
          </w:p>
        </w:tc>
        <w:tc>
          <w:tcPr>
            <w:tcW w:w="6470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最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何年何月毕业于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何学校何专业</w:t>
            </w:r>
          </w:p>
        </w:tc>
        <w:tc>
          <w:tcPr>
            <w:tcW w:w="6470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5141" w:type="dxa"/>
            <w:gridSpan w:val="16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16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7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127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7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127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7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获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27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72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主要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成员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及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重要社会关系</w:t>
            </w:r>
          </w:p>
        </w:tc>
        <w:tc>
          <w:tcPr>
            <w:tcW w:w="92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31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69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20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01" w:type="dxa"/>
            <w:gridSpan w:val="13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77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资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格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审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查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意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127" w:type="dxa"/>
            <w:gridSpan w:val="27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需审核以下证明材料：</w:t>
            </w:r>
          </w:p>
          <w:p>
            <w:pPr>
              <w:widowControl/>
              <w:ind w:firstLine="470" w:firstLineChars="196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身份证件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学历证书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 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学位证书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470" w:firstLineChars="196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审核人：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监督人：</w:t>
            </w:r>
          </w:p>
        </w:tc>
      </w:tr>
    </w:tbl>
    <w:p>
      <w:pPr>
        <w:snapToGrid w:val="0"/>
        <w:spacing w:line="360" w:lineRule="auto"/>
        <w:jc w:val="center"/>
        <w:rPr>
          <w:rFonts w:eastAsia="黑体"/>
          <w:b/>
          <w:bCs/>
          <w:color w:val="000000"/>
        </w:rPr>
      </w:pPr>
      <w:r>
        <w:rPr>
          <w:rFonts w:eastAsia="黑体"/>
          <w:b/>
          <w:bCs/>
          <w:color w:val="000000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3A9"/>
    <w:rsid w:val="000163A9"/>
    <w:rsid w:val="00385C3F"/>
    <w:rsid w:val="1F13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2018-03-26T02:53:00Z</dcterms:created>
  <dc:creator>lenovo</dc:creator>
  <cp:lastModifiedBy>Zhang</cp:lastModifiedBy>
  <dcterms:modified xsi:type="dcterms:W3CDTF">2019-07-09T06:11:59Z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